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0D929" w14:textId="31977E05" w:rsidR="00207175" w:rsidRDefault="00207175" w:rsidP="0020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7175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AC9F029" wp14:editId="292780C0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095375" cy="1095375"/>
            <wp:effectExtent l="0" t="0" r="9525" b="9525"/>
            <wp:wrapSquare wrapText="bothSides"/>
            <wp:docPr id="1" name="Picture 1" descr="Blue and white square logo with words 'University of Oxford'" title="University of Oxfo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_brand1_pos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048">
        <w:rPr>
          <w:rFonts w:ascii="Times New Roman" w:eastAsia="Times New Roman" w:hAnsi="Times New Roman" w:cs="Times New Roman"/>
          <w:sz w:val="24"/>
          <w:szCs w:val="24"/>
          <w:lang w:eastAsia="en-GB"/>
        </w:rPr>
        <w:t>University Parks</w:t>
      </w:r>
    </w:p>
    <w:p w14:paraId="1F87E75E" w14:textId="64C924B0" w:rsidR="00207175" w:rsidRDefault="009E5245" w:rsidP="0020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Tentorium, </w:t>
      </w:r>
      <w:r w:rsidR="00207175">
        <w:rPr>
          <w:rFonts w:ascii="Times New Roman" w:eastAsia="Times New Roman" w:hAnsi="Times New Roman" w:cs="Times New Roman"/>
          <w:sz w:val="24"/>
          <w:szCs w:val="24"/>
          <w:lang w:eastAsia="en-GB"/>
        </w:rPr>
        <w:t>South Lodge, South Parks Road, Oxford OX1 3RF</w:t>
      </w:r>
    </w:p>
    <w:p w14:paraId="3BC3C316" w14:textId="77777777" w:rsidR="00207175" w:rsidRDefault="00207175" w:rsidP="0020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01FF6D6" w14:textId="1B76952F" w:rsidR="00207175" w:rsidRDefault="00301048" w:rsidP="0020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university.parks@admin.ox.ac.uk</w:t>
        </w:r>
      </w:hyperlink>
    </w:p>
    <w:p w14:paraId="454D5366" w14:textId="77777777" w:rsidR="00207175" w:rsidRDefault="00207175" w:rsidP="0020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8539DC" w14:textId="77777777" w:rsidR="00207175" w:rsidRDefault="00207175" w:rsidP="0020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01865 282 040</w:t>
      </w:r>
    </w:p>
    <w:p w14:paraId="0C09838B" w14:textId="77777777" w:rsidR="00207175" w:rsidRDefault="00207175" w:rsidP="0020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081E12" w14:textId="77777777" w:rsidR="00207175" w:rsidRPr="00207175" w:rsidRDefault="00207175" w:rsidP="00207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07175">
        <w:rPr>
          <w:rFonts w:ascii="Times New Roman" w:eastAsia="Times New Roman" w:hAnsi="Times New Roman" w:cs="Times New Roman"/>
          <w:sz w:val="24"/>
          <w:szCs w:val="24"/>
          <w:lang w:eastAsia="en-GB"/>
        </w:rPr>
        <w:t>​</w:t>
      </w:r>
    </w:p>
    <w:p w14:paraId="267689AF" w14:textId="68E06BB4" w:rsidR="00207175" w:rsidRDefault="00207175" w:rsidP="0020717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8"/>
          <w:szCs w:val="23"/>
          <w:u w:val="single"/>
          <w:lang w:eastAsia="en-GB"/>
        </w:rPr>
      </w:pPr>
      <w:r w:rsidRPr="00207175">
        <w:rPr>
          <w:rFonts w:ascii="Arial" w:eastAsia="Times New Roman" w:hAnsi="Arial" w:cs="Arial"/>
          <w:b/>
          <w:color w:val="000000"/>
          <w:sz w:val="28"/>
          <w:szCs w:val="23"/>
          <w:u w:val="single"/>
          <w:lang w:eastAsia="en-GB"/>
        </w:rPr>
        <w:t>University Parks</w:t>
      </w:r>
      <w:r w:rsidR="008B6A9F">
        <w:rPr>
          <w:rFonts w:ascii="Arial" w:eastAsia="Times New Roman" w:hAnsi="Arial" w:cs="Arial"/>
          <w:b/>
          <w:color w:val="000000"/>
          <w:sz w:val="28"/>
          <w:szCs w:val="23"/>
          <w:u w:val="single"/>
          <w:lang w:eastAsia="en-GB"/>
        </w:rPr>
        <w:t xml:space="preserve"> Event Request Form</w:t>
      </w:r>
    </w:p>
    <w:p w14:paraId="2C8CBCB1" w14:textId="77777777" w:rsidR="00756FE6" w:rsidRDefault="00756FE6" w:rsidP="00207175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000000"/>
          <w:sz w:val="28"/>
          <w:szCs w:val="23"/>
          <w:u w:val="single"/>
          <w:lang w:eastAsia="en-GB"/>
        </w:rPr>
      </w:pPr>
    </w:p>
    <w:p w14:paraId="2E2F9C08" w14:textId="059D3E8C" w:rsidR="00715259" w:rsidRPr="00893DE1" w:rsidRDefault="00556D96" w:rsidP="00B2236F">
      <w:pPr>
        <w:shd w:val="clear" w:color="auto" w:fill="FFFFFF"/>
        <w:spacing w:after="0" w:line="270" w:lineRule="atLeast"/>
        <w:rPr>
          <w:rFonts w:ascii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In</w:t>
      </w:r>
      <w:r w:rsidR="00CB05EE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order for your event to be put forward and reviewed by the </w:t>
      </w:r>
      <w:r w:rsidR="008B6A9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Superintendent and </w:t>
      </w:r>
      <w:r w:rsidR="00CB05EE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Curators of the Parks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, please complete in as much detail the form below</w:t>
      </w:r>
      <w:r w:rsidR="00CB05EE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 We withhold the right to d</w:t>
      </w:r>
      <w:r w:rsidR="00B2236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ecline any event without </w:t>
      </w:r>
      <w:r w:rsidR="00B2236F" w:rsidRPr="00893DE1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reason; i</w:t>
      </w:r>
      <w:r w:rsidR="00715259" w:rsidRPr="00893DE1">
        <w:rPr>
          <w:rFonts w:ascii="Arial" w:hAnsi="Arial" w:cs="Arial"/>
          <w:sz w:val="24"/>
        </w:rPr>
        <w:t xml:space="preserve">f your </w:t>
      </w:r>
      <w:r w:rsidR="00B2236F" w:rsidRPr="00893DE1">
        <w:rPr>
          <w:rFonts w:ascii="Arial" w:hAnsi="Arial" w:cs="Arial"/>
          <w:sz w:val="24"/>
        </w:rPr>
        <w:t>event request</w:t>
      </w:r>
      <w:r w:rsidR="00715259" w:rsidRPr="00893DE1">
        <w:rPr>
          <w:rFonts w:ascii="Arial" w:hAnsi="Arial" w:cs="Arial"/>
          <w:sz w:val="24"/>
        </w:rPr>
        <w:t xml:space="preserve"> is approved then </w:t>
      </w:r>
      <w:r w:rsidR="00756FE6" w:rsidRPr="00893DE1">
        <w:rPr>
          <w:rFonts w:ascii="Arial" w:hAnsi="Arial" w:cs="Arial"/>
          <w:sz w:val="24"/>
        </w:rPr>
        <w:t xml:space="preserve">a Risk Assessment </w:t>
      </w:r>
      <w:r w:rsidR="00CB05EE" w:rsidRPr="00893DE1">
        <w:rPr>
          <w:rFonts w:ascii="Arial" w:hAnsi="Arial" w:cs="Arial"/>
          <w:sz w:val="24"/>
        </w:rPr>
        <w:t xml:space="preserve">and further documentation </w:t>
      </w:r>
      <w:r w:rsidR="008B6A9F">
        <w:rPr>
          <w:rFonts w:ascii="Arial" w:hAnsi="Arial" w:cs="Arial"/>
          <w:sz w:val="24"/>
        </w:rPr>
        <w:t>may be</w:t>
      </w:r>
      <w:r w:rsidR="00756FE6" w:rsidRPr="00893DE1">
        <w:rPr>
          <w:rFonts w:ascii="Arial" w:hAnsi="Arial" w:cs="Arial"/>
          <w:sz w:val="24"/>
        </w:rPr>
        <w:t xml:space="preserve"> required</w:t>
      </w:r>
      <w:r w:rsidR="00CB05EE" w:rsidRPr="00893DE1">
        <w:rPr>
          <w:rFonts w:ascii="Arial" w:hAnsi="Arial" w:cs="Arial"/>
          <w:sz w:val="24"/>
        </w:rPr>
        <w:t>.</w:t>
      </w:r>
    </w:p>
    <w:p w14:paraId="7381AE8D" w14:textId="77777777" w:rsidR="00B2236F" w:rsidRPr="00B2236F" w:rsidRDefault="00B2236F" w:rsidP="00B2236F">
      <w:pPr>
        <w:shd w:val="clear" w:color="auto" w:fill="FFFFFF"/>
        <w:spacing w:after="0" w:line="270" w:lineRule="atLeast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15259" w:rsidRPr="00715259" w14:paraId="330FDCA1" w14:textId="77777777" w:rsidTr="00715259">
        <w:tc>
          <w:tcPr>
            <w:tcW w:w="2547" w:type="dxa"/>
          </w:tcPr>
          <w:p w14:paraId="51125AA5" w14:textId="77777777" w:rsidR="00715259" w:rsidRPr="00DD7BA3" w:rsidRDefault="00715259" w:rsidP="000F712C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7B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Event Orga</w:t>
            </w:r>
            <w:r w:rsidR="00DD7BA3" w:rsidRPr="00DD7B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niser</w:t>
            </w:r>
          </w:p>
          <w:p w14:paraId="482C5CDC" w14:textId="77777777" w:rsidR="00715259" w:rsidRPr="000525D3" w:rsidRDefault="00715259" w:rsidP="000F712C">
            <w:pPr>
              <w:rPr>
                <w:rFonts w:ascii="Arial" w:eastAsia="Times New Roman" w:hAnsi="Arial" w:cs="Arial"/>
                <w:szCs w:val="24"/>
                <w:lang w:eastAsia="en-GB"/>
              </w:rPr>
            </w:pPr>
            <w:r w:rsidRPr="000525D3">
              <w:rPr>
                <w:rFonts w:ascii="Arial" w:eastAsia="Times New Roman" w:hAnsi="Arial" w:cs="Arial"/>
                <w:szCs w:val="24"/>
                <w:lang w:eastAsia="en-GB"/>
              </w:rPr>
              <w:t>(Organisation, Company or Private)</w:t>
            </w:r>
          </w:p>
          <w:p w14:paraId="68F3337E" w14:textId="77777777" w:rsidR="00715259" w:rsidRPr="00715259" w:rsidRDefault="00715259" w:rsidP="000F712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14:paraId="550B653A" w14:textId="77777777" w:rsidR="00715259" w:rsidRPr="00715259" w:rsidRDefault="0071525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13756F6" w14:textId="77777777" w:rsidR="00715259" w:rsidRPr="00715259" w:rsidRDefault="00715259" w:rsidP="000F712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15259" w:rsidRPr="00715259" w14:paraId="770FF7F0" w14:textId="77777777" w:rsidTr="00715259">
        <w:tc>
          <w:tcPr>
            <w:tcW w:w="2547" w:type="dxa"/>
          </w:tcPr>
          <w:p w14:paraId="028FEE59" w14:textId="77777777" w:rsidR="00715259" w:rsidRPr="00DD7BA3" w:rsidRDefault="00715259" w:rsidP="000F712C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7B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Main Contact</w:t>
            </w:r>
          </w:p>
          <w:p w14:paraId="66B78859" w14:textId="77777777" w:rsidR="00715259" w:rsidRPr="00715259" w:rsidRDefault="00715259" w:rsidP="000F712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14:paraId="29F6AB22" w14:textId="77777777" w:rsidR="00715259" w:rsidRPr="00715259" w:rsidRDefault="0071525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15259" w:rsidRPr="00715259" w14:paraId="5687F53D" w14:textId="77777777" w:rsidTr="00715259">
        <w:tc>
          <w:tcPr>
            <w:tcW w:w="2547" w:type="dxa"/>
          </w:tcPr>
          <w:p w14:paraId="3AA7A20E" w14:textId="77777777" w:rsidR="00715259" w:rsidRPr="00DD7BA3" w:rsidRDefault="00DD7BA3" w:rsidP="000F712C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7B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Email</w:t>
            </w:r>
          </w:p>
          <w:p w14:paraId="4C00D444" w14:textId="77777777" w:rsidR="00715259" w:rsidRPr="00715259" w:rsidRDefault="00715259" w:rsidP="000F712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14:paraId="56DC2518" w14:textId="77777777" w:rsidR="00715259" w:rsidRPr="00715259" w:rsidRDefault="0071525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15259" w:rsidRPr="00715259" w14:paraId="2F7A2A87" w14:textId="77777777" w:rsidTr="00715259">
        <w:tc>
          <w:tcPr>
            <w:tcW w:w="2547" w:type="dxa"/>
          </w:tcPr>
          <w:p w14:paraId="38D8181A" w14:textId="77777777" w:rsidR="00715259" w:rsidRPr="00DD7BA3" w:rsidRDefault="00715259" w:rsidP="000F712C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7B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Contact Number</w:t>
            </w:r>
          </w:p>
          <w:p w14:paraId="55216959" w14:textId="77777777" w:rsidR="00715259" w:rsidRPr="00715259" w:rsidRDefault="00715259" w:rsidP="000F712C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</w:tcPr>
          <w:p w14:paraId="7DD3553E" w14:textId="77777777" w:rsidR="00715259" w:rsidRPr="00715259" w:rsidRDefault="0071525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51E13" w:rsidRPr="00715259" w14:paraId="26E58A2A" w14:textId="77777777" w:rsidTr="00715259">
        <w:tc>
          <w:tcPr>
            <w:tcW w:w="2547" w:type="dxa"/>
          </w:tcPr>
          <w:p w14:paraId="3B7495D5" w14:textId="77777777" w:rsidR="00351E13" w:rsidRDefault="00351E13" w:rsidP="000F712C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On The Day Contact Number </w:t>
            </w:r>
          </w:p>
          <w:p w14:paraId="771B5F4B" w14:textId="6F1CB5BA" w:rsidR="00351E13" w:rsidRPr="00351E13" w:rsidRDefault="00351E13" w:rsidP="000F712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(if different from above)</w:t>
            </w:r>
          </w:p>
        </w:tc>
        <w:tc>
          <w:tcPr>
            <w:tcW w:w="6469" w:type="dxa"/>
          </w:tcPr>
          <w:p w14:paraId="7023C265" w14:textId="77777777" w:rsidR="00351E13" w:rsidRPr="00715259" w:rsidRDefault="00351E1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F485ACB" w14:textId="77777777" w:rsidR="00351E13" w:rsidRDefault="00351E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2"/>
        <w:gridCol w:w="1843"/>
        <w:gridCol w:w="4626"/>
      </w:tblGrid>
      <w:tr w:rsidR="00351E13" w:rsidRPr="00715259" w14:paraId="2B312147" w14:textId="77777777" w:rsidTr="00351E13">
        <w:trPr>
          <w:trHeight w:val="519"/>
        </w:trPr>
        <w:tc>
          <w:tcPr>
            <w:tcW w:w="2547" w:type="dxa"/>
            <w:gridSpan w:val="2"/>
          </w:tcPr>
          <w:p w14:paraId="68DBD9BE" w14:textId="7BDACF59" w:rsidR="00351E13" w:rsidRPr="00DD7BA3" w:rsidRDefault="00351E13" w:rsidP="000F712C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Event Title</w:t>
            </w:r>
          </w:p>
        </w:tc>
        <w:tc>
          <w:tcPr>
            <w:tcW w:w="6469" w:type="dxa"/>
            <w:gridSpan w:val="2"/>
          </w:tcPr>
          <w:p w14:paraId="553D4948" w14:textId="77777777" w:rsidR="00351E13" w:rsidRPr="00715259" w:rsidRDefault="00351E1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15259" w:rsidRPr="00715259" w14:paraId="2257DA22" w14:textId="77777777" w:rsidTr="00656EB8">
        <w:tc>
          <w:tcPr>
            <w:tcW w:w="9016" w:type="dxa"/>
            <w:gridSpan w:val="4"/>
          </w:tcPr>
          <w:p w14:paraId="7CBE5262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8B6A9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Event Description -</w:t>
            </w:r>
            <w:r w:rsidRPr="008B6A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6A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provide as much information regarding your proposed event as possible. What is the event? What will the event involve?</w:t>
            </w:r>
          </w:p>
          <w:p w14:paraId="2C6B7589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188CD08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82E7196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8C884D9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F9D4E41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CFC9C9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E7D0A5E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E03BD25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07C1E2B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49E1669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FCE9C3A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44C397F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B4685DB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B89F40A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6642525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AF1E843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D683ADE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2A7191D" w14:textId="77777777" w:rsidR="00715259" w:rsidRPr="008B6A9F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F7B256F" w14:textId="77777777" w:rsidR="00715259" w:rsidRPr="008B6A9F" w:rsidRDefault="00715259" w:rsidP="00715259">
            <w:pPr>
              <w:tabs>
                <w:tab w:val="left" w:pos="3366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15259" w:rsidRPr="00715259" w14:paraId="21332444" w14:textId="77777777" w:rsidTr="00715259">
        <w:tc>
          <w:tcPr>
            <w:tcW w:w="2547" w:type="dxa"/>
            <w:gridSpan w:val="2"/>
          </w:tcPr>
          <w:p w14:paraId="1F5816C8" w14:textId="77777777" w:rsidR="00715259" w:rsidRPr="00DD7BA3" w:rsidRDefault="00715259" w:rsidP="00715259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7B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>Date(s) of Event:</w:t>
            </w:r>
          </w:p>
        </w:tc>
        <w:tc>
          <w:tcPr>
            <w:tcW w:w="6469" w:type="dxa"/>
            <w:gridSpan w:val="2"/>
          </w:tcPr>
          <w:p w14:paraId="116EB4A0" w14:textId="77777777" w:rsidR="00715259" w:rsidRPr="00715259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F1419EB" w14:textId="77777777" w:rsidR="00715259" w:rsidRPr="00715259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15259" w:rsidRPr="00715259" w14:paraId="5AD01F80" w14:textId="77777777" w:rsidTr="00B2236F">
        <w:tc>
          <w:tcPr>
            <w:tcW w:w="4390" w:type="dxa"/>
            <w:gridSpan w:val="3"/>
          </w:tcPr>
          <w:p w14:paraId="4202FAA7" w14:textId="77777777" w:rsidR="00715259" w:rsidRPr="00DD7BA3" w:rsidRDefault="00715259" w:rsidP="00715259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7B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Event Start Time:</w:t>
            </w:r>
          </w:p>
          <w:p w14:paraId="0756AA1E" w14:textId="77777777" w:rsidR="00715259" w:rsidRPr="00DD7BA3" w:rsidRDefault="00715259" w:rsidP="00715259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6" w:type="dxa"/>
          </w:tcPr>
          <w:p w14:paraId="22C90563" w14:textId="77777777" w:rsidR="00715259" w:rsidRPr="00DD7BA3" w:rsidRDefault="00715259" w:rsidP="00715259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7B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Event Finish Time:</w:t>
            </w:r>
          </w:p>
          <w:p w14:paraId="14E05B31" w14:textId="77777777" w:rsidR="00715259" w:rsidRPr="00715259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E17316D" w14:textId="77777777" w:rsidR="00715259" w:rsidRPr="00715259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715259" w:rsidRPr="00715259" w14:paraId="5F8DB2B9" w14:textId="77777777" w:rsidTr="00715259">
        <w:tc>
          <w:tcPr>
            <w:tcW w:w="2547" w:type="dxa"/>
            <w:gridSpan w:val="2"/>
          </w:tcPr>
          <w:p w14:paraId="7D5569E8" w14:textId="77777777" w:rsidR="00715259" w:rsidRPr="00DD7BA3" w:rsidRDefault="00715259" w:rsidP="00715259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D7B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Number of Attendees:</w:t>
            </w:r>
          </w:p>
        </w:tc>
        <w:tc>
          <w:tcPr>
            <w:tcW w:w="6469" w:type="dxa"/>
            <w:gridSpan w:val="2"/>
          </w:tcPr>
          <w:p w14:paraId="50CCE583" w14:textId="77777777" w:rsidR="00715259" w:rsidRPr="00715259" w:rsidRDefault="00715259" w:rsidP="00715259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DD7BA3" w:rsidRPr="00715259" w14:paraId="798517E1" w14:textId="77777777" w:rsidTr="008B6A9F">
        <w:trPr>
          <w:trHeight w:val="2971"/>
        </w:trPr>
        <w:tc>
          <w:tcPr>
            <w:tcW w:w="9016" w:type="dxa"/>
            <w:gridSpan w:val="4"/>
          </w:tcPr>
          <w:p w14:paraId="4083B841" w14:textId="1546D48E" w:rsidR="00DD7BA3" w:rsidRPr="00351E13" w:rsidRDefault="008B6A9F" w:rsidP="00715259">
            <w:pPr>
              <w:spacing w:line="270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1E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lastRenderedPageBreak/>
              <w:t>Location</w:t>
            </w:r>
            <w:r w:rsidR="00DD7BA3" w:rsidRPr="00351E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–</w:t>
            </w:r>
            <w:r w:rsidR="00DD7BA3" w:rsidRPr="00351E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351E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</w:t>
            </w:r>
            <w:r w:rsidR="000525D3" w:rsidRPr="00351E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lease</w:t>
            </w:r>
            <w:r w:rsidR="00DD7BA3" w:rsidRPr="00351E1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see the Parks </w:t>
            </w:r>
            <w:r w:rsidR="003010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map for reference </w:t>
            </w:r>
            <w:r w:rsidR="00DD7BA3" w:rsidRPr="003010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hyperlink r:id="rId8" w:history="1">
              <w:r w:rsidR="00301048">
                <w:rPr>
                  <w:rStyle w:val="Hyperlink"/>
                  <w:rFonts w:ascii="Arial" w:hAnsi="Arial" w:cs="Arial"/>
                  <w:color w:val="1F497D" w:themeColor="text2"/>
                  <w:sz w:val="24"/>
                  <w:szCs w:val="24"/>
                </w:rPr>
                <w:t>parks.ox.ac.uk/visitor-map</w:t>
              </w:r>
            </w:hyperlink>
            <w:r w:rsidR="00DD7BA3" w:rsidRPr="00351E13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Pr="00351E1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let us know where you wish to host your event. Most events need to be held in the Public Play Areas, marked in yellow. </w:t>
            </w:r>
          </w:p>
          <w:p w14:paraId="18406591" w14:textId="77777777" w:rsidR="00DD7BA3" w:rsidRPr="00A85546" w:rsidRDefault="00DD7BA3" w:rsidP="00715259">
            <w:pPr>
              <w:spacing w:line="270" w:lineRule="atLeas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</w:p>
        </w:tc>
      </w:tr>
      <w:tr w:rsidR="008B6A9F" w:rsidRPr="00715259" w14:paraId="4AA6D0FD" w14:textId="77777777" w:rsidTr="008B6A9F">
        <w:trPr>
          <w:trHeight w:val="2893"/>
        </w:trPr>
        <w:tc>
          <w:tcPr>
            <w:tcW w:w="9016" w:type="dxa"/>
            <w:gridSpan w:val="4"/>
          </w:tcPr>
          <w:p w14:paraId="0B62B099" w14:textId="3043D213" w:rsidR="008B6A9F" w:rsidRPr="00351E13" w:rsidRDefault="008B6A9F" w:rsidP="008B6A9F">
            <w:pPr>
              <w:spacing w:line="270" w:lineRule="atLeas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351E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Equipment</w:t>
            </w:r>
            <w:r w:rsidR="00351E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/ Structures</w:t>
            </w:r>
            <w:r w:rsidRPr="00351E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 xml:space="preserve"> – </w:t>
            </w:r>
            <w:r w:rsidRPr="00351E1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Please list </w:t>
            </w:r>
            <w:r w:rsidR="00351E1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any</w:t>
            </w:r>
            <w:r w:rsidR="00746970" w:rsidRPr="00351E1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351E1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equipmen</w:t>
            </w:r>
            <w:r w:rsidR="00351E1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t or structures you wish</w:t>
            </w:r>
            <w:r w:rsidRPr="00351E1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 to </w:t>
            </w:r>
            <w:r w:rsidR="006009B1" w:rsidRPr="00351E1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bring </w:t>
            </w:r>
            <w:r w:rsidR="00746970" w:rsidRPr="00351E1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>on-site</w:t>
            </w:r>
            <w:r w:rsidR="00351E13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n-GB"/>
              </w:rPr>
              <w:t xml:space="preserve">. For example, gazebos, marquees, stages, outdoor games. </w:t>
            </w:r>
          </w:p>
          <w:p w14:paraId="2BF755E4" w14:textId="3B80E36C" w:rsidR="008B6A9F" w:rsidRPr="00351E13" w:rsidRDefault="008B6A9F" w:rsidP="008B6A9F">
            <w:pPr>
              <w:spacing w:line="270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351E13" w:rsidRPr="00715259" w14:paraId="70631371" w14:textId="77777777" w:rsidTr="0065127E">
        <w:tc>
          <w:tcPr>
            <w:tcW w:w="9016" w:type="dxa"/>
            <w:gridSpan w:val="4"/>
          </w:tcPr>
          <w:p w14:paraId="1E7BD1A3" w14:textId="0168E522" w:rsidR="00351E13" w:rsidRDefault="00351E13" w:rsidP="00715259">
            <w:pPr>
              <w:spacing w:line="27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Vehicle Access –</w:t>
            </w:r>
            <w:r w:rsidR="000A317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0A317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lease provide details below</w:t>
            </w:r>
            <w:r w:rsidR="000A317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of any vehicles requiring access on site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 For example, catering vehicles</w:t>
            </w:r>
            <w:r w:rsidR="000A317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, 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arquee company vehicles. </w:t>
            </w:r>
          </w:p>
          <w:p w14:paraId="4477737D" w14:textId="77777777" w:rsidR="00351E13" w:rsidRDefault="00351E13" w:rsidP="00715259">
            <w:pPr>
              <w:spacing w:line="27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61783649" w14:textId="77777777" w:rsidR="00351E13" w:rsidRDefault="00351E13" w:rsidP="00715259">
            <w:pPr>
              <w:spacing w:line="27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1006348A" w14:textId="77777777" w:rsidR="00351E13" w:rsidRDefault="00351E13" w:rsidP="00715259">
            <w:pPr>
              <w:spacing w:line="27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C205B80" w14:textId="5BC78355" w:rsidR="00351E13" w:rsidRPr="00351E13" w:rsidRDefault="00351E13" w:rsidP="00715259">
            <w:pPr>
              <w:spacing w:line="27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351E13" w:rsidRPr="00715259" w14:paraId="74CC62A5" w14:textId="77777777" w:rsidTr="0065127E">
        <w:tc>
          <w:tcPr>
            <w:tcW w:w="9016" w:type="dxa"/>
            <w:gridSpan w:val="4"/>
          </w:tcPr>
          <w:p w14:paraId="7717F47F" w14:textId="6B60056D" w:rsidR="00351E13" w:rsidRPr="000A3171" w:rsidRDefault="00351E13" w:rsidP="00351E13">
            <w:pPr>
              <w:spacing w:line="270" w:lineRule="atLeast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Catering Arrangements – </w:t>
            </w:r>
            <w:r w:rsidR="000A317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Please provide details of your catering arrangements. For example, self-catered or external catering company. </w:t>
            </w:r>
          </w:p>
          <w:p w14:paraId="6D0BA824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33E5E97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ABFCE40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B584FC7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5F98007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1BEEE64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351E13" w:rsidRPr="00715259" w14:paraId="4BFBDED6" w14:textId="77777777" w:rsidTr="00B2236F">
        <w:tc>
          <w:tcPr>
            <w:tcW w:w="2405" w:type="dxa"/>
          </w:tcPr>
          <w:p w14:paraId="01F21963" w14:textId="53EE56AE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Insurance Arrangements </w:t>
            </w:r>
          </w:p>
          <w:p w14:paraId="48B6CF14" w14:textId="77777777" w:rsidR="000A3171" w:rsidRDefault="000A3171" w:rsidP="00351E13">
            <w:pPr>
              <w:spacing w:line="270" w:lineRule="atLeas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en-GB"/>
              </w:rPr>
            </w:pPr>
          </w:p>
          <w:p w14:paraId="79803F47" w14:textId="621437FD" w:rsidR="000A3171" w:rsidRPr="00301048" w:rsidRDefault="000A3171" w:rsidP="00351E13">
            <w:pPr>
              <w:spacing w:line="270" w:lineRule="atLeas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30104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lastRenderedPageBreak/>
              <w:t>Public Liability Insurance (value of £10</w:t>
            </w:r>
            <w:r w:rsidR="009E5245" w:rsidRPr="0030104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 </w:t>
            </w:r>
            <w:r w:rsidRPr="0030104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million) must be obtained for any event</w:t>
            </w:r>
          </w:p>
          <w:p w14:paraId="775ACB90" w14:textId="77777777" w:rsidR="00351E13" w:rsidRPr="00DD7BA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611" w:type="dxa"/>
            <w:gridSpan w:val="3"/>
          </w:tcPr>
          <w:p w14:paraId="714054A3" w14:textId="77777777" w:rsidR="00351E13" w:rsidRPr="00DD7BA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351E13" w:rsidRPr="00715259" w14:paraId="0877A84D" w14:textId="77777777" w:rsidTr="00B2236F">
        <w:tc>
          <w:tcPr>
            <w:tcW w:w="2405" w:type="dxa"/>
          </w:tcPr>
          <w:p w14:paraId="18A087B2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First Aid Cover</w:t>
            </w:r>
          </w:p>
          <w:p w14:paraId="623E424B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98220C0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611" w:type="dxa"/>
            <w:gridSpan w:val="3"/>
          </w:tcPr>
          <w:p w14:paraId="602F0FA2" w14:textId="77777777" w:rsidR="00351E13" w:rsidRPr="00DD7BA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351E13" w:rsidRPr="00715259" w14:paraId="6E7ACA3F" w14:textId="77777777" w:rsidTr="00B207A3">
        <w:tc>
          <w:tcPr>
            <w:tcW w:w="2405" w:type="dxa"/>
          </w:tcPr>
          <w:p w14:paraId="065F1A3E" w14:textId="67586B2F" w:rsidR="00351E13" w:rsidRP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</w:pPr>
            <w:r w:rsidRPr="00351E1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GB"/>
              </w:rPr>
              <w:t>Is there a charge to attend your event?</w:t>
            </w:r>
          </w:p>
          <w:p w14:paraId="0FE4C6E3" w14:textId="77777777" w:rsidR="00351E13" w:rsidRPr="00A85546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6611" w:type="dxa"/>
            <w:gridSpan w:val="3"/>
          </w:tcPr>
          <w:p w14:paraId="50447CF6" w14:textId="73369450" w:rsidR="00351E13" w:rsidRPr="00A85546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n-GB"/>
              </w:rPr>
            </w:pPr>
          </w:p>
        </w:tc>
      </w:tr>
      <w:tr w:rsidR="00351E13" w:rsidRPr="00715259" w14:paraId="0E50A696" w14:textId="77777777" w:rsidTr="00B2236F">
        <w:tc>
          <w:tcPr>
            <w:tcW w:w="2405" w:type="dxa"/>
          </w:tcPr>
          <w:p w14:paraId="68EBDF93" w14:textId="3A8C3CA9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Charity / </w:t>
            </w:r>
            <w:r w:rsidR="007B7EB6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harities supported</w:t>
            </w:r>
          </w:p>
          <w:p w14:paraId="3BED03F0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EBCD97E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611" w:type="dxa"/>
            <w:gridSpan w:val="3"/>
          </w:tcPr>
          <w:p w14:paraId="7DF07F4D" w14:textId="77777777" w:rsidR="00351E13" w:rsidRPr="00DD7BA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351E13" w:rsidRPr="00715259" w14:paraId="6C0DB707" w14:textId="77777777" w:rsidTr="009E5245">
        <w:trPr>
          <w:trHeight w:val="2733"/>
        </w:trPr>
        <w:tc>
          <w:tcPr>
            <w:tcW w:w="2405" w:type="dxa"/>
          </w:tcPr>
          <w:p w14:paraId="4A5E6613" w14:textId="4E5305D9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Parking Requ</w:t>
            </w:r>
            <w:r w:rsidR="009E524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ired</w:t>
            </w:r>
          </w:p>
          <w:p w14:paraId="738FAC60" w14:textId="77777777" w:rsidR="009E5245" w:rsidRDefault="009E5245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D80EC4F" w14:textId="44262721" w:rsidR="009E5245" w:rsidRPr="00301048" w:rsidRDefault="009E5245" w:rsidP="00351E13">
            <w:pPr>
              <w:spacing w:line="270" w:lineRule="atLeast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</w:pPr>
            <w:r w:rsidRPr="0030104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>Depending on the season, we may be able to offer parking spaces for E</w:t>
            </w:r>
            <w:r w:rsidR="0030104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vent Organisers by South Lodge. </w:t>
            </w:r>
            <w:r w:rsidRPr="00301048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en-GB"/>
              </w:rPr>
              <w:t xml:space="preserve">Please provide details of how many spaces might be required. </w:t>
            </w:r>
          </w:p>
          <w:p w14:paraId="4713747A" w14:textId="1D6D8480" w:rsidR="009E5245" w:rsidRPr="009E5245" w:rsidRDefault="009E5245" w:rsidP="00351E13">
            <w:pPr>
              <w:spacing w:line="270" w:lineRule="atLeas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6611" w:type="dxa"/>
            <w:gridSpan w:val="3"/>
          </w:tcPr>
          <w:p w14:paraId="506837B3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92D9D87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7601132A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22492B45" w14:textId="77777777" w:rsidR="00351E13" w:rsidRPr="00DD7BA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351E13" w:rsidRPr="00715259" w14:paraId="3C01EF03" w14:textId="77777777" w:rsidTr="00B2236F">
        <w:tc>
          <w:tcPr>
            <w:tcW w:w="2405" w:type="dxa"/>
          </w:tcPr>
          <w:p w14:paraId="653373E3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lastRenderedPageBreak/>
              <w:t xml:space="preserve">Any other relevant information or requirements </w:t>
            </w:r>
          </w:p>
          <w:p w14:paraId="01F1BE7C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  <w:p w14:paraId="3225478E" w14:textId="7DBB79ED" w:rsidR="00351E13" w:rsidRPr="00301048" w:rsidRDefault="004F0AD1" w:rsidP="00351E13">
            <w:pPr>
              <w:spacing w:line="27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010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proofErr w:type="gramStart"/>
            <w:r w:rsidR="00301048" w:rsidRPr="003010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e.g</w:t>
            </w:r>
            <w:proofErr w:type="gramEnd"/>
            <w:r w:rsidR="00301048" w:rsidRPr="003010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  <w:r w:rsidR="00351E13" w:rsidRPr="003010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how regular</w:t>
            </w:r>
            <w:r w:rsidRPr="003010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ly</w:t>
            </w:r>
            <w:r w:rsidR="00351E13" w:rsidRPr="003010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would you like to hold this event</w:t>
            </w:r>
            <w:r w:rsidRPr="003010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?)</w:t>
            </w:r>
          </w:p>
          <w:p w14:paraId="5B36E861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647DC141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476BC9A8" w14:textId="77777777" w:rsidR="00351E1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6611" w:type="dxa"/>
            <w:gridSpan w:val="3"/>
          </w:tcPr>
          <w:p w14:paraId="0D241337" w14:textId="77777777" w:rsidR="00351E13" w:rsidRPr="00DD7BA3" w:rsidRDefault="00351E13" w:rsidP="00351E13">
            <w:pPr>
              <w:spacing w:line="270" w:lineRule="atLeast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313B0B40" w14:textId="77777777" w:rsidR="000F712C" w:rsidRDefault="000F712C" w:rsidP="000F71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2B62D4" w14:textId="77777777" w:rsidR="00B2236F" w:rsidRDefault="00B2236F" w:rsidP="000F71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87B2AEB" w14:textId="4F041355" w:rsidR="00B2236F" w:rsidRPr="00301048" w:rsidRDefault="00301048" w:rsidP="00B223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Please return completed Event Request F</w:t>
      </w:r>
      <w:r w:rsidR="00A93CFF" w:rsidRPr="00301048">
        <w:rPr>
          <w:rFonts w:ascii="Arial" w:hAnsi="Arial" w:cs="Arial"/>
          <w:sz w:val="24"/>
          <w:szCs w:val="24"/>
        </w:rPr>
        <w:t>orm to</w:t>
      </w:r>
      <w:r>
        <w:rPr>
          <w:rFonts w:ascii="Arial" w:hAnsi="Arial" w:cs="Arial"/>
          <w:sz w:val="24"/>
          <w:szCs w:val="24"/>
        </w:rPr>
        <w:t xml:space="preserve">: </w:t>
      </w:r>
      <w:hyperlink r:id="rId9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university.parks@admin.ox.ac.uk</w:t>
        </w:r>
      </w:hyperlink>
    </w:p>
    <w:p w14:paraId="682A5348" w14:textId="340315B3" w:rsidR="00B2236F" w:rsidRDefault="00B2236F" w:rsidP="000F71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6447F2" w14:textId="2328F98A" w:rsidR="00F2049A" w:rsidRDefault="00F2049A" w:rsidP="000F712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9BFC6FC" w14:textId="2689DFCE" w:rsidR="00F2049A" w:rsidRPr="00607F12" w:rsidRDefault="00F2049A" w:rsidP="00607F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07F1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sectPr w:rsidR="00F2049A" w:rsidRPr="00607F12" w:rsidSect="00207175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7AEF"/>
    <w:multiLevelType w:val="hybridMultilevel"/>
    <w:tmpl w:val="0218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54413"/>
    <w:multiLevelType w:val="hybridMultilevel"/>
    <w:tmpl w:val="9D203FB2"/>
    <w:lvl w:ilvl="0" w:tplc="FC18E2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6B74"/>
    <w:multiLevelType w:val="hybridMultilevel"/>
    <w:tmpl w:val="1C846A6E"/>
    <w:lvl w:ilvl="0" w:tplc="441A0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66632"/>
    <w:multiLevelType w:val="hybridMultilevel"/>
    <w:tmpl w:val="372038A6"/>
    <w:lvl w:ilvl="0" w:tplc="441A0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5"/>
    <w:rsid w:val="000525D3"/>
    <w:rsid w:val="00063036"/>
    <w:rsid w:val="000A3171"/>
    <w:rsid w:val="000F712C"/>
    <w:rsid w:val="001106FB"/>
    <w:rsid w:val="00207175"/>
    <w:rsid w:val="002B261A"/>
    <w:rsid w:val="00301048"/>
    <w:rsid w:val="00351E13"/>
    <w:rsid w:val="00444053"/>
    <w:rsid w:val="004F0AD1"/>
    <w:rsid w:val="00556D96"/>
    <w:rsid w:val="006009B1"/>
    <w:rsid w:val="00607F12"/>
    <w:rsid w:val="006F5B76"/>
    <w:rsid w:val="00715259"/>
    <w:rsid w:val="00746970"/>
    <w:rsid w:val="00756FE6"/>
    <w:rsid w:val="007B7EB6"/>
    <w:rsid w:val="00893DE1"/>
    <w:rsid w:val="008B6A9F"/>
    <w:rsid w:val="009E5245"/>
    <w:rsid w:val="00A56EE8"/>
    <w:rsid w:val="00A85546"/>
    <w:rsid w:val="00A93CFF"/>
    <w:rsid w:val="00B207A3"/>
    <w:rsid w:val="00B2236F"/>
    <w:rsid w:val="00C267F9"/>
    <w:rsid w:val="00CB05EE"/>
    <w:rsid w:val="00CC63B7"/>
    <w:rsid w:val="00DC5949"/>
    <w:rsid w:val="00DD7BA3"/>
    <w:rsid w:val="00F2049A"/>
    <w:rsid w:val="00F4232B"/>
    <w:rsid w:val="00F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CF3A"/>
  <w15:docId w15:val="{3C6FB0A5-5085-4DDA-AD00-036CB56E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1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1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6F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30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ks.ox.ac.uk/visitor-map" TargetMode="External"/><Relationship Id="rId3" Type="http://schemas.openxmlformats.org/officeDocument/2006/relationships/styles" Target="styles.xml"/><Relationship Id="rId7" Type="http://schemas.openxmlformats.org/officeDocument/2006/relationships/hyperlink" Target="mailto:university.parks@admin.ox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niversity.parks@admin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1899-F7D0-4732-A71E-AC0C5938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Baldwin</dc:creator>
  <cp:lastModifiedBy>Bethany Coveney</cp:lastModifiedBy>
  <cp:revision>2</cp:revision>
  <dcterms:created xsi:type="dcterms:W3CDTF">2021-07-20T15:00:00Z</dcterms:created>
  <dcterms:modified xsi:type="dcterms:W3CDTF">2021-07-20T15:00:00Z</dcterms:modified>
</cp:coreProperties>
</file>